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6706D" w14:textId="7FD3A4D9" w:rsidR="00654A1A" w:rsidRDefault="00654A1A"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ab/>
        <w:t>4 priedas</w:t>
      </w:r>
      <w:bookmarkStart w:id="0" w:name="_GoBack"/>
      <w:bookmarkEnd w:id="0"/>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09EF1196" w:rsidR="008E4387" w:rsidRDefault="00F94DEC" w:rsidP="00740C27">
      <w:pPr>
        <w:jc w:val="center"/>
        <w:rPr>
          <w:szCs w:val="24"/>
        </w:rPr>
      </w:pPr>
      <w:r>
        <w:rPr>
          <w:szCs w:val="24"/>
        </w:rPr>
        <w:t>202</w:t>
      </w:r>
      <w:r w:rsidR="00D27604">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47B9256D" w14:textId="63C88CB9" w:rsidR="00D27604" w:rsidRPr="00D27604" w:rsidRDefault="00D27604" w:rsidP="00D27604">
      <w:pPr>
        <w:pStyle w:val="Sraopastraipa"/>
        <w:numPr>
          <w:ilvl w:val="1"/>
          <w:numId w:val="2"/>
        </w:numPr>
        <w:overflowPunct w:val="0"/>
        <w:autoSpaceDE w:val="0"/>
        <w:jc w:val="both"/>
        <w:rPr>
          <w:b/>
          <w:bCs/>
          <w:color w:val="000000" w:themeColor="text1"/>
          <w:lang w:eastAsia="en-US"/>
        </w:rPr>
      </w:pPr>
      <w:r w:rsidRPr="00D27604">
        <w:rPr>
          <w:b/>
          <w:bCs/>
          <w:i/>
          <w:szCs w:val="24"/>
          <w:lang w:eastAsia="lt-LT"/>
        </w:rPr>
        <w:t>Įrašomas pirkimo dalies pavadinimas</w:t>
      </w:r>
      <w:r w:rsidR="00EE469B" w:rsidRPr="00D27604">
        <w:rPr>
          <w:b/>
          <w:color w:val="000000" w:themeColor="text1"/>
        </w:rPr>
        <w:t xml:space="preserve"> </w:t>
      </w:r>
      <w:r w:rsidR="00637FEE" w:rsidRPr="00654A1A">
        <w:rPr>
          <w:b/>
          <w:bCs/>
          <w:i/>
          <w:color w:val="000000" w:themeColor="text1"/>
          <w:lang w:eastAsia="en-US"/>
        </w:rPr>
        <w:t>(</w:t>
      </w:r>
      <w:r w:rsidR="00C93225" w:rsidRPr="00654A1A">
        <w:rPr>
          <w:b/>
          <w:bCs/>
          <w:i/>
          <w:color w:val="000000" w:themeColor="text1"/>
          <w:lang w:eastAsia="en-US"/>
        </w:rPr>
        <w:t xml:space="preserve">toliau − </w:t>
      </w:r>
      <w:r w:rsidR="00E412D5" w:rsidRPr="00654A1A">
        <w:rPr>
          <w:b/>
          <w:bCs/>
          <w:i/>
          <w:color w:val="000000" w:themeColor="text1"/>
          <w:lang w:eastAsia="en-US"/>
        </w:rPr>
        <w:t>P</w:t>
      </w:r>
      <w:r w:rsidR="008E4387" w:rsidRPr="00654A1A">
        <w:rPr>
          <w:b/>
          <w:bCs/>
          <w:i/>
          <w:color w:val="000000" w:themeColor="text1"/>
          <w:lang w:eastAsia="en-US"/>
        </w:rPr>
        <w:t>aslaug</w:t>
      </w:r>
      <w:r w:rsidR="00D279CD" w:rsidRPr="00654A1A">
        <w:rPr>
          <w:b/>
          <w:bCs/>
          <w:i/>
          <w:color w:val="000000" w:themeColor="text1"/>
          <w:lang w:eastAsia="en-US"/>
        </w:rPr>
        <w:t>os</w:t>
      </w:r>
      <w:r w:rsidR="008E4387" w:rsidRPr="00654A1A">
        <w:rPr>
          <w:b/>
          <w:bCs/>
          <w:i/>
          <w:color w:val="000000" w:themeColor="text1"/>
          <w:lang w:eastAsia="en-US"/>
        </w:rPr>
        <w:t>).</w:t>
      </w:r>
      <w:r w:rsidR="004C264C" w:rsidRPr="00D27604">
        <w:rPr>
          <w:b/>
          <w:bCs/>
          <w:color w:val="000000" w:themeColor="text1"/>
          <w:lang w:eastAsia="en-US"/>
        </w:rPr>
        <w:t xml:space="preserve"> </w:t>
      </w:r>
      <w:bookmarkStart w:id="1" w:name="_Hlk102574654"/>
    </w:p>
    <w:p w14:paraId="0BAAC3D4" w14:textId="2A645D7E" w:rsidR="00D27604" w:rsidRPr="00EE469B" w:rsidRDefault="00D27604" w:rsidP="00D27604">
      <w:pPr>
        <w:pStyle w:val="Pagrindinistekstas"/>
        <w:tabs>
          <w:tab w:val="left" w:pos="0"/>
        </w:tabs>
        <w:spacing w:after="0"/>
        <w:jc w:val="both"/>
        <w:rPr>
          <w:b/>
          <w:bCs/>
          <w:color w:val="EE0000"/>
          <w:szCs w:val="24"/>
        </w:rPr>
      </w:pPr>
      <w:r>
        <w:rPr>
          <w:lang w:eastAsia="en-US"/>
        </w:rPr>
        <w:tab/>
        <w:t xml:space="preserve">1.2. </w:t>
      </w:r>
      <w:r w:rsidR="00EE469B" w:rsidRPr="00933A47">
        <w:rPr>
          <w:lang w:eastAsia="en-US"/>
        </w:rPr>
        <w:t xml:space="preserve">Vykdytojas privalo </w:t>
      </w:r>
      <w:r w:rsidR="00EE469B" w:rsidRPr="00D27604">
        <w:rPr>
          <w:szCs w:val="24"/>
        </w:rPr>
        <w:t xml:space="preserve">atlikti </w:t>
      </w:r>
      <w:r w:rsidRPr="00D27604">
        <w:rPr>
          <w:sz w:val="22"/>
          <w:szCs w:val="22"/>
          <w:lang w:eastAsia="en-US"/>
        </w:rPr>
        <w:t>žemės reformos žemėtvarkos projektams prilyginamais planais suprojektuotų žemės sklypų kadastrinius matavimus. Planų rengimo darbai atliekami Nekilnojamojo turto registro (toliau – NTR) posistemėje „</w:t>
      </w:r>
      <w:proofErr w:type="spellStart"/>
      <w:r w:rsidRPr="00D27604">
        <w:rPr>
          <w:sz w:val="22"/>
          <w:szCs w:val="22"/>
          <w:lang w:eastAsia="en-US"/>
        </w:rPr>
        <w:t>GeoMatininkas</w:t>
      </w:r>
      <w:proofErr w:type="spellEnd"/>
      <w:r w:rsidRPr="00D27604">
        <w:rPr>
          <w:sz w:val="22"/>
          <w:szCs w:val="22"/>
          <w:lang w:eastAsia="en-US"/>
        </w:rPr>
        <w:t xml:space="preserve">“. Parengti po 1 vnt. dokumentų bylų bei pateikti įrašytus duomenis CD skaitmeninėse laikmenose </w:t>
      </w:r>
      <w:proofErr w:type="spellStart"/>
      <w:r w:rsidRPr="00D27604">
        <w:rPr>
          <w:sz w:val="22"/>
          <w:szCs w:val="22"/>
          <w:lang w:eastAsia="en-US"/>
        </w:rPr>
        <w:t>pdf</w:t>
      </w:r>
      <w:proofErr w:type="spellEnd"/>
      <w:r w:rsidRPr="00D27604">
        <w:rPr>
          <w:sz w:val="22"/>
          <w:szCs w:val="22"/>
          <w:lang w:eastAsia="en-US"/>
        </w:rPr>
        <w:t xml:space="preserve"> ir </w:t>
      </w:r>
      <w:proofErr w:type="spellStart"/>
      <w:r w:rsidRPr="00D27604">
        <w:rPr>
          <w:sz w:val="22"/>
          <w:szCs w:val="22"/>
          <w:lang w:eastAsia="en-US"/>
        </w:rPr>
        <w:t>dwg</w:t>
      </w:r>
      <w:proofErr w:type="spellEnd"/>
      <w:r w:rsidRPr="00D27604">
        <w:rPr>
          <w:sz w:val="22"/>
          <w:szCs w:val="22"/>
          <w:lang w:eastAsia="en-US"/>
        </w:rPr>
        <w:t xml:space="preserve"> formate.</w:t>
      </w:r>
    </w:p>
    <w:p w14:paraId="547C95C5" w14:textId="77777777" w:rsidR="00D27604" w:rsidRPr="00D27604" w:rsidRDefault="00D27604" w:rsidP="00D27604">
      <w:pPr>
        <w:pStyle w:val="Sraopastraipa"/>
        <w:numPr>
          <w:ilvl w:val="1"/>
          <w:numId w:val="2"/>
        </w:numPr>
        <w:overflowPunct w:val="0"/>
        <w:autoSpaceDE w:val="0"/>
        <w:jc w:val="both"/>
        <w:rPr>
          <w:b/>
          <w:bCs/>
          <w:lang w:eastAsia="en-US"/>
        </w:rPr>
      </w:pPr>
    </w:p>
    <w:bookmarkEnd w:id="1"/>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 xml:space="preserve">Kaina be PVM, </w:t>
            </w:r>
            <w:proofErr w:type="spellStart"/>
            <w:r>
              <w:rPr>
                <w:rFonts w:eastAsia="Calibri"/>
                <w:b/>
                <w:bCs/>
                <w:color w:val="222222"/>
                <w:szCs w:val="24"/>
                <w:lang w:eastAsia="en-US"/>
              </w:rPr>
              <w:t>Eur</w:t>
            </w:r>
            <w:proofErr w:type="spellEnd"/>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proofErr w:type="spellStart"/>
            <w:r>
              <w:rPr>
                <w:rFonts w:eastAsia="Calibri"/>
                <w:b/>
                <w:bCs/>
                <w:color w:val="222222"/>
                <w:szCs w:val="24"/>
                <w:lang w:eastAsia="en-US"/>
              </w:rPr>
              <w:t>Eur</w:t>
            </w:r>
            <w:proofErr w:type="spellEnd"/>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 xml:space="preserve">Kaina su PVM, </w:t>
            </w:r>
            <w:proofErr w:type="spellStart"/>
            <w:r>
              <w:rPr>
                <w:rFonts w:eastAsia="Calibri"/>
                <w:b/>
                <w:bCs/>
                <w:color w:val="222222"/>
                <w:szCs w:val="24"/>
                <w:lang w:eastAsia="en-US"/>
              </w:rPr>
              <w:t>Eur</w:t>
            </w:r>
            <w:proofErr w:type="spellEnd"/>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4C66A4E" w:rsidR="003628A0" w:rsidRPr="00D27604" w:rsidRDefault="003628A0" w:rsidP="003628A0">
      <w:pPr>
        <w:pStyle w:val="prastasistinklapis"/>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2" w:name="_Hlk128495616"/>
      <w:r w:rsidR="00D36E27">
        <w:rPr>
          <w:rFonts w:ascii="Times New Roman" w:hAnsi="Times New Roman" w:cs="Times New Roman"/>
          <w:lang w:eastAsia="en-US"/>
        </w:rPr>
        <w:t xml:space="preserve"> </w:t>
      </w:r>
      <w:r w:rsidR="00D27604" w:rsidRPr="00D27604">
        <w:rPr>
          <w:rFonts w:ascii="Times New Roman" w:hAnsi="Times New Roman" w:cs="Times New Roman"/>
          <w:b/>
          <w:lang w:eastAsia="en-US"/>
        </w:rPr>
        <w:t>Paslaugų teikimo pradžia – sutarties pasirašymo data, trukmė – 6 mėn. (su galimybe pratęsti 2 mėn.).</w:t>
      </w:r>
    </w:p>
    <w:bookmarkEnd w:id="2"/>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7459FD26" w14:textId="77777777" w:rsidR="00933A47" w:rsidRDefault="00933A47" w:rsidP="00E024DA">
      <w:pPr>
        <w:jc w:val="center"/>
        <w:rPr>
          <w:b/>
          <w:bCs/>
          <w:szCs w:val="24"/>
        </w:rPr>
      </w:pPr>
    </w:p>
    <w:p w14:paraId="66F3EB0B" w14:textId="2D6770AA"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lastRenderedPageBreak/>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 xml:space="preserve">pranešti Užsakovui </w:t>
      </w:r>
      <w:proofErr w:type="spellStart"/>
      <w:r w:rsidR="00C2509E" w:rsidRPr="00C2509E">
        <w:rPr>
          <w:color w:val="000000"/>
          <w:szCs w:val="24"/>
        </w:rPr>
        <w:t>Subtiekėjų</w:t>
      </w:r>
      <w:proofErr w:type="spellEnd"/>
      <w:r w:rsidR="00C2509E" w:rsidRPr="00C2509E">
        <w:rPr>
          <w:color w:val="000000"/>
          <w:szCs w:val="24"/>
        </w:rPr>
        <w:t xml:space="preserve"> pavadinimus, kontaktinius duomenis ir jų atstovus (jeigu ketinama pasitelkti), taip pat informuoti apie minėtos informacijos pasikeitimus visu Sutarties vykdymo metu, taip pat apie naujus </w:t>
      </w:r>
      <w:proofErr w:type="spellStart"/>
      <w:r w:rsidR="00C2509E" w:rsidRPr="00C2509E">
        <w:rPr>
          <w:color w:val="000000"/>
          <w:szCs w:val="24"/>
        </w:rPr>
        <w:t>Subtiekėjus</w:t>
      </w:r>
      <w:proofErr w:type="spellEnd"/>
      <w:r w:rsidR="00C2509E" w:rsidRPr="00C2509E">
        <w:rPr>
          <w:color w:val="000000"/>
          <w:szCs w:val="24"/>
        </w:rPr>
        <w:t>, kuriuos jis ketina pasitelkti vėliau.</w:t>
      </w:r>
    </w:p>
    <w:p w14:paraId="258C6F9F" w14:textId="77777777" w:rsidR="00654A1A" w:rsidRDefault="0014279F" w:rsidP="00654A1A">
      <w:pPr>
        <w:overflowPunct w:val="0"/>
        <w:ind w:firstLine="1296"/>
        <w:jc w:val="both"/>
        <w:textAlignment w:val="bottom"/>
        <w:rPr>
          <w:color w:val="000000"/>
          <w:szCs w:val="24"/>
        </w:rPr>
      </w:pPr>
      <w:r>
        <w:rPr>
          <w:color w:val="000000"/>
          <w:szCs w:val="24"/>
        </w:rPr>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p>
    <w:p w14:paraId="64E6B1BA" w14:textId="77777777" w:rsidR="00654A1A" w:rsidRDefault="0014279F" w:rsidP="00654A1A">
      <w:pPr>
        <w:overflowPunct w:val="0"/>
        <w:ind w:firstLine="1296"/>
        <w:jc w:val="both"/>
        <w:textAlignment w:val="bottom"/>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654A1A">
        <w:rPr>
          <w:color w:val="000000"/>
        </w:rPr>
        <w:t>pirkime.</w:t>
      </w:r>
    </w:p>
    <w:p w14:paraId="6E98B19F" w14:textId="77777777" w:rsidR="00654A1A" w:rsidRDefault="0014279F" w:rsidP="00654A1A">
      <w:pPr>
        <w:overflowPunct w:val="0"/>
        <w:ind w:firstLine="1296"/>
        <w:jc w:val="both"/>
        <w:textAlignment w:val="bottom"/>
        <w:rPr>
          <w:rFonts w:eastAsia="Lucida Sans Unicode"/>
          <w:color w:val="000000"/>
          <w:kern w:val="2"/>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xml:space="preserve">, </w:t>
      </w:r>
      <w:proofErr w:type="spellStart"/>
      <w:r w:rsidR="00AA3072">
        <w:rPr>
          <w:color w:val="000000"/>
          <w:szCs w:val="24"/>
        </w:rPr>
        <w:t>Subtiekėją</w:t>
      </w:r>
      <w:proofErr w:type="spellEnd"/>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w:t>
      </w:r>
      <w:r w:rsidR="00C2509E" w:rsidRPr="00C2509E">
        <w:rPr>
          <w:color w:val="000000"/>
          <w:szCs w:val="24"/>
        </w:rPr>
        <w:lastRenderedPageBreak/>
        <w:t xml:space="preserve">(ar)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p>
    <w:p w14:paraId="46031780" w14:textId="77777777" w:rsidR="00654A1A" w:rsidRDefault="0014279F" w:rsidP="00654A1A">
      <w:pPr>
        <w:overflowPunct w:val="0"/>
        <w:ind w:firstLine="1296"/>
        <w:jc w:val="both"/>
        <w:textAlignment w:val="bottom"/>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xml:space="preserve">) keitimo arba naujų </w:t>
      </w:r>
      <w:proofErr w:type="spellStart"/>
      <w:r w:rsidR="00C2509E" w:rsidRPr="00C2509E">
        <w:rPr>
          <w:color w:val="000000"/>
          <w:szCs w:val="24"/>
          <w:lang w:eastAsia="lt-LT"/>
        </w:rPr>
        <w:t>Subtiekėjų</w:t>
      </w:r>
      <w:proofErr w:type="spellEnd"/>
      <w:r w:rsidR="00C2509E" w:rsidRPr="00C2509E">
        <w:rPr>
          <w:color w:val="000000"/>
          <w:szCs w:val="24"/>
          <w:lang w:eastAsia="lt-LT"/>
        </w:rPr>
        <w:t xml:space="preserve"> pasitelkimo</w:t>
      </w:r>
      <w:r w:rsidR="00654A1A">
        <w:rPr>
          <w:color w:val="000000"/>
          <w:szCs w:val="24"/>
        </w:rPr>
        <w:t>.</w:t>
      </w:r>
    </w:p>
    <w:p w14:paraId="0894D4D2" w14:textId="7FA95BFE" w:rsidR="00C2509E" w:rsidRPr="00654A1A" w:rsidRDefault="00EF5CE5" w:rsidP="00654A1A">
      <w:pPr>
        <w:overflowPunct w:val="0"/>
        <w:ind w:firstLine="1296"/>
        <w:jc w:val="both"/>
        <w:textAlignment w:val="bottom"/>
        <w:rPr>
          <w:rFonts w:ascii="Times New Roman ,serif" w:hAnsi="Times New Roman ,serif"/>
          <w:bCs/>
          <w:color w:val="00000A"/>
          <w:szCs w:val="24"/>
        </w:rPr>
      </w:pPr>
      <w:r>
        <w:rPr>
          <w:rFonts w:cs="Arial"/>
          <w:color w:val="000000"/>
        </w:rPr>
        <w:t xml:space="preserve">6.6. </w:t>
      </w:r>
      <w:r>
        <w:rPr>
          <w:szCs w:val="24"/>
          <w:lang w:eastAsia="en-US"/>
        </w:rPr>
        <w:t xml:space="preserve">Užsakovas gali tiesiogiai atsiskaityti su Ūkio subjektais ir (ar) </w:t>
      </w:r>
      <w:proofErr w:type="spellStart"/>
      <w:r>
        <w:rPr>
          <w:szCs w:val="24"/>
          <w:lang w:eastAsia="en-US"/>
        </w:rPr>
        <w:t>Subtiekėjais</w:t>
      </w:r>
      <w:proofErr w:type="spellEnd"/>
      <w:r>
        <w:rPr>
          <w:szCs w:val="24"/>
          <w:lang w:eastAsia="en-US"/>
        </w:rPr>
        <w:t xml:space="preserve"> už jų suteiktas paslaugas. Apie tai Užsakovas raštu informuoja Ūkio subjektus ir (ar) </w:t>
      </w:r>
      <w:proofErr w:type="spellStart"/>
      <w:r>
        <w:rPr>
          <w:szCs w:val="24"/>
          <w:lang w:eastAsia="en-US"/>
        </w:rPr>
        <w:t>Subtiekėjus</w:t>
      </w:r>
      <w:proofErr w:type="spellEnd"/>
      <w:r>
        <w:rPr>
          <w:szCs w:val="24"/>
          <w:lang w:eastAsia="en-US"/>
        </w:rPr>
        <w:t xml:space="preserve"> per 3 darbo dienas po informacijos apie juos gavimo. Ūkio subjektui ir (ar) </w:t>
      </w:r>
      <w:proofErr w:type="spellStart"/>
      <w:r>
        <w:rPr>
          <w:szCs w:val="24"/>
          <w:lang w:eastAsia="en-US"/>
        </w:rPr>
        <w:t>Subtiekėjui</w:t>
      </w:r>
      <w:proofErr w:type="spellEnd"/>
      <w:r>
        <w:rPr>
          <w:szCs w:val="24"/>
          <w:lang w:eastAsia="en-US"/>
        </w:rPr>
        <w:t xml:space="preserve"> raštu pateikus prašymą pasinaudoti tiesioginio atsiskaitymo galimybe, sudaroma trišalė sutartis tarp Užsakovo, Vykdytojo ir jo </w:t>
      </w:r>
      <w:proofErr w:type="spellStart"/>
      <w:r>
        <w:rPr>
          <w:szCs w:val="24"/>
          <w:lang w:eastAsia="en-US"/>
        </w:rPr>
        <w:t>Subtiekėjo</w:t>
      </w:r>
      <w:proofErr w:type="spellEnd"/>
      <w:r>
        <w:rPr>
          <w:szCs w:val="24"/>
          <w:lang w:eastAsia="en-US"/>
        </w:rPr>
        <w:t xml:space="preserve"> ir, nustatanti tiesioginio atsiskaitymo su Subtiekėju tvarką, atsižvelgiant į pirkimo dokumentuose, Sutartyje ir subrangos sutartyje nustatytus reikalavimus. Vykdytojas turi teisę prieštarauti nepagrįstiems mokėjimams Ūkio subjektui ir (ar) </w:t>
      </w:r>
      <w:proofErr w:type="spellStart"/>
      <w:r>
        <w:rPr>
          <w:szCs w:val="24"/>
          <w:lang w:eastAsia="en-US"/>
        </w:rPr>
        <w:t>Subtiekėjui</w:t>
      </w:r>
      <w:proofErr w:type="spellEnd"/>
      <w:r>
        <w:rPr>
          <w:szCs w:val="24"/>
          <w:lang w:eastAsia="en-US"/>
        </w:rPr>
        <w:t xml:space="preserve">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proofErr w:type="spellStart"/>
      <w:r w:rsidR="008E4387" w:rsidRPr="00C04CF9">
        <w:rPr>
          <w:rFonts w:cs="Arial"/>
          <w:i/>
          <w:color w:val="000000"/>
        </w:rPr>
        <w:t>Force</w:t>
      </w:r>
      <w:proofErr w:type="spellEnd"/>
      <w:r w:rsidR="008E4387" w:rsidRPr="00C04CF9">
        <w:rPr>
          <w:rFonts w:cs="Arial"/>
          <w:i/>
          <w:color w:val="000000"/>
        </w:rPr>
        <w:t xml:space="preserve"> </w:t>
      </w:r>
      <w:proofErr w:type="spellStart"/>
      <w:r w:rsidR="008E4387" w:rsidRPr="00C04CF9">
        <w:rPr>
          <w:rFonts w:cs="Arial"/>
          <w:i/>
          <w:color w:val="000000"/>
        </w:rPr>
        <w:t>Majeure</w:t>
      </w:r>
      <w:proofErr w:type="spellEnd"/>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5A8C268" w14:textId="77777777" w:rsidR="00933A47" w:rsidRDefault="00933A47" w:rsidP="00E024DA">
      <w:pPr>
        <w:tabs>
          <w:tab w:val="left" w:pos="1259"/>
        </w:tabs>
        <w:jc w:val="center"/>
        <w:rPr>
          <w:rFonts w:cs="Arial"/>
          <w:b/>
          <w:color w:val="000000"/>
        </w:rPr>
      </w:pPr>
    </w:p>
    <w:p w14:paraId="32DB73E0" w14:textId="77777777" w:rsidR="00933A47" w:rsidRDefault="00933A47" w:rsidP="00E024DA">
      <w:pPr>
        <w:tabs>
          <w:tab w:val="left" w:pos="1259"/>
        </w:tabs>
        <w:jc w:val="center"/>
        <w:rPr>
          <w:rFonts w:cs="Arial"/>
          <w:b/>
          <w:color w:val="000000"/>
        </w:rPr>
      </w:pPr>
    </w:p>
    <w:p w14:paraId="05055D9D" w14:textId="7636E426"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lastRenderedPageBreak/>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0AF900D9"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BB14C6">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8"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4F632" w14:textId="77777777" w:rsidR="003A4046" w:rsidRDefault="003A4046" w:rsidP="00E024DA">
      <w:r>
        <w:separator/>
      </w:r>
    </w:p>
  </w:endnote>
  <w:endnote w:type="continuationSeparator" w:id="0">
    <w:p w14:paraId="1008A931" w14:textId="77777777" w:rsidR="003A4046" w:rsidRDefault="003A4046"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5D6E2" w14:textId="77777777" w:rsidR="00751B95" w:rsidRDefault="00751B9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6F2C1" w14:textId="77777777" w:rsidR="00751B95" w:rsidRDefault="00751B9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42B2C" w14:textId="77777777" w:rsidR="00751B95" w:rsidRDefault="00751B9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1E8C7" w14:textId="77777777" w:rsidR="003A4046" w:rsidRDefault="003A4046" w:rsidP="00E024DA">
      <w:r>
        <w:separator/>
      </w:r>
    </w:p>
  </w:footnote>
  <w:footnote w:type="continuationSeparator" w:id="0">
    <w:p w14:paraId="0F8F1BE1" w14:textId="77777777" w:rsidR="003A4046" w:rsidRDefault="003A4046"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EF37" w14:textId="77777777" w:rsidR="00751B95" w:rsidRDefault="00751B9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654A1A">
          <w:rPr>
            <w:noProof/>
          </w:rPr>
          <w:t>3</w:t>
        </w:r>
        <w:r w:rsidR="007B4613">
          <w:fldChar w:fldCharType="end"/>
        </w:r>
      </w:p>
    </w:sdtContent>
  </w:sdt>
  <w:p w14:paraId="0E87CD04" w14:textId="77777777" w:rsidR="00D73133" w:rsidRDefault="00D7313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BCCF8" w14:textId="308BF38B" w:rsidR="006A016F" w:rsidRDefault="006A016F">
    <w:pPr>
      <w:pStyle w:val="Antrat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B5BD3"/>
    <w:multiLevelType w:val="multilevel"/>
    <w:tmpl w:val="FB302784"/>
    <w:lvl w:ilvl="0">
      <w:start w:val="1"/>
      <w:numFmt w:val="decimal"/>
      <w:lvlText w:val="%1."/>
      <w:lvlJc w:val="left"/>
      <w:pPr>
        <w:ind w:left="420" w:hanging="420"/>
      </w:pPr>
      <w:rPr>
        <w:rFonts w:hint="default"/>
        <w:b w:val="0"/>
      </w:rPr>
    </w:lvl>
    <w:lvl w:ilvl="1">
      <w:start w:val="1"/>
      <w:numFmt w:val="decimal"/>
      <w:lvlText w:val="%1.%2."/>
      <w:lvlJc w:val="left"/>
      <w:pPr>
        <w:ind w:left="1710" w:hanging="4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590" w:hanging="72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530" w:hanging="108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470" w:hanging="1440"/>
      </w:pPr>
      <w:rPr>
        <w:rFonts w:hint="default"/>
        <w:b w:val="0"/>
      </w:rPr>
    </w:lvl>
    <w:lvl w:ilvl="8">
      <w:start w:val="1"/>
      <w:numFmt w:val="decimal"/>
      <w:lvlText w:val="%1.%2.%3.%4.%5.%6.%7.%8.%9."/>
      <w:lvlJc w:val="left"/>
      <w:pPr>
        <w:ind w:left="12120" w:hanging="1800"/>
      </w:pPr>
      <w:rPr>
        <w:rFonts w:hint="default"/>
        <w:b w:val="0"/>
      </w:rPr>
    </w:lvl>
  </w:abstractNum>
  <w:abstractNum w:abstractNumId="1">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1179A"/>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1FEF"/>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873E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0328"/>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57C0"/>
    <w:rsid w:val="00395A65"/>
    <w:rsid w:val="003A4046"/>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5D57"/>
    <w:rsid w:val="00537224"/>
    <w:rsid w:val="00546A12"/>
    <w:rsid w:val="0055144D"/>
    <w:rsid w:val="00552E4B"/>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54A1A"/>
    <w:rsid w:val="00660E90"/>
    <w:rsid w:val="006656E2"/>
    <w:rsid w:val="00680238"/>
    <w:rsid w:val="00682D7F"/>
    <w:rsid w:val="00683AA0"/>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1B95"/>
    <w:rsid w:val="00753288"/>
    <w:rsid w:val="00754712"/>
    <w:rsid w:val="00754DC5"/>
    <w:rsid w:val="007611D3"/>
    <w:rsid w:val="00762AAB"/>
    <w:rsid w:val="00763866"/>
    <w:rsid w:val="00771133"/>
    <w:rsid w:val="00772EA8"/>
    <w:rsid w:val="00780E83"/>
    <w:rsid w:val="007852B8"/>
    <w:rsid w:val="00787605"/>
    <w:rsid w:val="0079144B"/>
    <w:rsid w:val="00791E12"/>
    <w:rsid w:val="00792E3D"/>
    <w:rsid w:val="0079469A"/>
    <w:rsid w:val="0079479E"/>
    <w:rsid w:val="007947DE"/>
    <w:rsid w:val="007971E7"/>
    <w:rsid w:val="00797FC0"/>
    <w:rsid w:val="007A12BB"/>
    <w:rsid w:val="007A13AC"/>
    <w:rsid w:val="007A3710"/>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A47"/>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C5556"/>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3FBB"/>
    <w:rsid w:val="00B56AA9"/>
    <w:rsid w:val="00B658B0"/>
    <w:rsid w:val="00B7325E"/>
    <w:rsid w:val="00B834FA"/>
    <w:rsid w:val="00B877C1"/>
    <w:rsid w:val="00B87F3B"/>
    <w:rsid w:val="00B90019"/>
    <w:rsid w:val="00B96DB4"/>
    <w:rsid w:val="00B97C62"/>
    <w:rsid w:val="00BA34E3"/>
    <w:rsid w:val="00BB14C6"/>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30F8"/>
    <w:rsid w:val="00D0322F"/>
    <w:rsid w:val="00D13C75"/>
    <w:rsid w:val="00D24D78"/>
    <w:rsid w:val="00D27118"/>
    <w:rsid w:val="00D27604"/>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133"/>
    <w:rsid w:val="00EE44C5"/>
    <w:rsid w:val="00EE469B"/>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60C"/>
    <w:rsid w:val="00F938F8"/>
    <w:rsid w:val="00F94DEC"/>
    <w:rsid w:val="00FA672F"/>
    <w:rsid w:val="00FB13FD"/>
    <w:rsid w:val="00FB38AC"/>
    <w:rsid w:val="00FC765F"/>
    <w:rsid w:val="00FD470E"/>
    <w:rsid w:val="00FD4724"/>
    <w:rsid w:val="00FD557C"/>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customStyle="1" w:styleId="UnresolvedMention">
    <w:name w:val="Unresolved Mention"/>
    <w:basedOn w:val="Numatytasispastraiposriftas"/>
    <w:uiPriority w:val="99"/>
    <w:semiHidden/>
    <w:unhideWhenUsed/>
    <w:rsid w:val="007056E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customStyle="1" w:styleId="UnresolvedMention">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kuodas.l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6123</Words>
  <Characters>3491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7</cp:revision>
  <cp:lastPrinted>2022-12-21T11:45:00Z</cp:lastPrinted>
  <dcterms:created xsi:type="dcterms:W3CDTF">2026-06-01T08:20:00Z</dcterms:created>
  <dcterms:modified xsi:type="dcterms:W3CDTF">2026-06-02T07:50:00Z</dcterms:modified>
</cp:coreProperties>
</file>